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168" w:afterAutospacing="0"/>
        <w:ind w:left="0" w:right="0" w:firstLine="0"/>
        <w:jc w:val="center"/>
        <w:rPr>
          <w:rFonts w:hint="eastAsia" w:ascii="长城小标宋体" w:hAnsi="长城小标宋体" w:eastAsia="长城小标宋体" w:cs="长城小标宋体"/>
          <w:i w:val="0"/>
          <w:iCs w:val="0"/>
          <w:caps w:val="0"/>
          <w:color w:val="666666"/>
          <w:spacing w:val="0"/>
          <w:sz w:val="44"/>
          <w:szCs w:val="44"/>
          <w:shd w:val="clear" w:fill="FFFFFF"/>
        </w:rPr>
      </w:pPr>
      <w:r>
        <w:rPr>
          <w:rFonts w:hint="eastAsia" w:ascii="长城小标宋体" w:hAnsi="长城小标宋体" w:eastAsia="长城小标宋体" w:cs="长城小标宋体"/>
          <w:i w:val="0"/>
          <w:iCs w:val="0"/>
          <w:caps w:val="0"/>
          <w:color w:val="666666"/>
          <w:spacing w:val="0"/>
          <w:sz w:val="44"/>
          <w:szCs w:val="44"/>
          <w:shd w:val="clear" w:fill="FFFFFF"/>
        </w:rPr>
        <w:t>绵竹国润供水有限公司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168" w:afterAutospacing="0"/>
        <w:ind w:left="0" w:right="0" w:firstLine="0"/>
        <w:jc w:val="center"/>
        <w:rPr>
          <w:rFonts w:hint="eastAsia" w:ascii="长城小标宋体" w:hAnsi="长城小标宋体" w:eastAsia="长城小标宋体" w:cs="长城小标宋体"/>
          <w:i w:val="0"/>
          <w:iCs w:val="0"/>
          <w:caps w:val="0"/>
          <w:color w:val="666666"/>
          <w:spacing w:val="0"/>
          <w:sz w:val="44"/>
          <w:szCs w:val="44"/>
          <w:lang w:val="en-US" w:eastAsia="zh-CN"/>
        </w:rPr>
      </w:pPr>
      <w:r>
        <w:rPr>
          <w:rFonts w:hint="eastAsia" w:ascii="长城小标宋体" w:hAnsi="长城小标宋体" w:eastAsia="长城小标宋体" w:cs="长城小标宋体"/>
          <w:i w:val="0"/>
          <w:iCs w:val="0"/>
          <w:caps w:val="0"/>
          <w:color w:val="666666"/>
          <w:spacing w:val="0"/>
          <w:sz w:val="44"/>
          <w:szCs w:val="44"/>
          <w:shd w:val="clear" w:fill="FFFFFF"/>
        </w:rPr>
        <w:t>远程访问异速联升级到天联高级版</w:t>
      </w:r>
      <w:r>
        <w:rPr>
          <w:rFonts w:hint="eastAsia" w:ascii="长城小标宋体" w:hAnsi="长城小标宋体" w:eastAsia="长城小标宋体" w:cs="长城小标宋体"/>
          <w:i w:val="0"/>
          <w:iCs w:val="0"/>
          <w:caps w:val="0"/>
          <w:color w:val="666666"/>
          <w:spacing w:val="0"/>
          <w:sz w:val="44"/>
          <w:szCs w:val="44"/>
          <w:shd w:val="clear" w:fill="FFFFFF"/>
        </w:rPr>
        <w:br w:type="textWrapp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666666"/>
          <w:spacing w:val="0"/>
          <w:sz w:val="28"/>
          <w:szCs w:val="28"/>
        </w:rPr>
      </w:pPr>
      <w:r>
        <w:rPr>
          <w:rFonts w:hint="eastAsia" w:ascii="仿宋" w:hAnsi="仿宋" w:eastAsia="仿宋" w:cs="仿宋"/>
          <w:b w:val="0"/>
          <w:bCs w:val="0"/>
          <w:i w:val="0"/>
          <w:iCs w:val="0"/>
          <w:caps w:val="0"/>
          <w:color w:val="666666"/>
          <w:spacing w:val="0"/>
          <w:sz w:val="28"/>
          <w:szCs w:val="28"/>
          <w:shd w:val="clear" w:fill="FFFFFF"/>
        </w:rPr>
        <w:t>一、采购人：</w:t>
      </w:r>
      <w:r>
        <w:rPr>
          <w:rFonts w:hint="eastAsia" w:ascii="仿宋" w:hAnsi="仿宋" w:eastAsia="仿宋" w:cs="仿宋"/>
          <w:b w:val="0"/>
          <w:bCs w:val="0"/>
          <w:i w:val="0"/>
          <w:iCs w:val="0"/>
          <w:caps w:val="0"/>
          <w:color w:val="666666"/>
          <w:spacing w:val="0"/>
          <w:sz w:val="28"/>
          <w:szCs w:val="28"/>
          <w:shd w:val="clear" w:fill="FFFFFF"/>
          <w:lang w:val="en-US" w:eastAsia="zh-CN"/>
        </w:rPr>
        <w:t>绵竹国润供水</w:t>
      </w:r>
      <w:r>
        <w:rPr>
          <w:rFonts w:hint="eastAsia" w:ascii="仿宋" w:hAnsi="仿宋" w:eastAsia="仿宋" w:cs="仿宋"/>
          <w:b w:val="0"/>
          <w:bCs w:val="0"/>
          <w:i w:val="0"/>
          <w:iCs w:val="0"/>
          <w:caps w:val="0"/>
          <w:color w:val="666666"/>
          <w:spacing w:val="0"/>
          <w:sz w:val="28"/>
          <w:szCs w:val="28"/>
          <w:shd w:val="clear" w:fill="FFFFFF"/>
        </w:rPr>
        <w:t>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666666"/>
          <w:spacing w:val="0"/>
          <w:sz w:val="28"/>
          <w:szCs w:val="28"/>
        </w:rPr>
      </w:pPr>
      <w:r>
        <w:rPr>
          <w:rFonts w:hint="eastAsia" w:ascii="仿宋" w:hAnsi="仿宋" w:eastAsia="仿宋" w:cs="仿宋"/>
          <w:b w:val="0"/>
          <w:bCs w:val="0"/>
          <w:i w:val="0"/>
          <w:iCs w:val="0"/>
          <w:caps w:val="0"/>
          <w:color w:val="666666"/>
          <w:spacing w:val="0"/>
          <w:sz w:val="28"/>
          <w:szCs w:val="28"/>
          <w:shd w:val="clear" w:fill="FFFFFF"/>
        </w:rPr>
        <w:t>地址：绵竹市玉妃路249号绵竹国润供水有限公司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666666"/>
          <w:spacing w:val="0"/>
          <w:sz w:val="28"/>
          <w:szCs w:val="28"/>
        </w:rPr>
      </w:pPr>
      <w:r>
        <w:rPr>
          <w:rFonts w:hint="eastAsia" w:ascii="仿宋" w:hAnsi="仿宋" w:eastAsia="仿宋" w:cs="仿宋"/>
          <w:b w:val="0"/>
          <w:bCs w:val="0"/>
          <w:i w:val="0"/>
          <w:iCs w:val="0"/>
          <w:caps w:val="0"/>
          <w:color w:val="666666"/>
          <w:spacing w:val="0"/>
          <w:sz w:val="28"/>
          <w:szCs w:val="28"/>
          <w:shd w:val="clear" w:fill="FFFFFF"/>
        </w:rPr>
        <w:t>二、采购项目名称：远程访问异速联升级到天联高级版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666666"/>
          <w:spacing w:val="0"/>
          <w:sz w:val="28"/>
          <w:szCs w:val="28"/>
        </w:rPr>
      </w:pPr>
      <w:r>
        <w:rPr>
          <w:rFonts w:hint="eastAsia" w:ascii="仿宋" w:hAnsi="仿宋" w:eastAsia="仿宋" w:cs="仿宋"/>
          <w:b w:val="0"/>
          <w:bCs w:val="0"/>
          <w:i w:val="0"/>
          <w:iCs w:val="0"/>
          <w:caps w:val="0"/>
          <w:color w:val="666666"/>
          <w:spacing w:val="0"/>
          <w:sz w:val="28"/>
          <w:szCs w:val="28"/>
          <w:shd w:val="clear" w:fill="FFFFFF"/>
        </w:rPr>
        <w:t xml:space="preserve">采购编号：MZGRGS-2022-046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666666"/>
          <w:spacing w:val="0"/>
          <w:sz w:val="28"/>
          <w:szCs w:val="28"/>
        </w:rPr>
      </w:pPr>
      <w:r>
        <w:rPr>
          <w:rFonts w:hint="eastAsia" w:ascii="仿宋" w:hAnsi="仿宋" w:eastAsia="仿宋" w:cs="仿宋"/>
          <w:b w:val="0"/>
          <w:bCs w:val="0"/>
          <w:i w:val="0"/>
          <w:iCs w:val="0"/>
          <w:caps w:val="0"/>
          <w:color w:val="666666"/>
          <w:spacing w:val="0"/>
          <w:sz w:val="28"/>
          <w:szCs w:val="28"/>
          <w:shd w:val="clear" w:fill="FFFFFF"/>
        </w:rPr>
        <w:t>采购金额：</w:t>
      </w:r>
      <w:r>
        <w:rPr>
          <w:rFonts w:hint="eastAsia" w:ascii="仿宋" w:hAnsi="仿宋" w:eastAsia="仿宋" w:cs="仿宋"/>
          <w:b w:val="0"/>
          <w:bCs w:val="0"/>
          <w:i w:val="0"/>
          <w:iCs w:val="0"/>
          <w:caps w:val="0"/>
          <w:color w:val="666666"/>
          <w:spacing w:val="0"/>
          <w:sz w:val="28"/>
          <w:szCs w:val="28"/>
          <w:shd w:val="clear" w:fill="FFFFFF"/>
          <w:lang w:val="en-US" w:eastAsia="zh-CN"/>
        </w:rPr>
        <w:t>165</w:t>
      </w:r>
      <w:r>
        <w:rPr>
          <w:rFonts w:hint="eastAsia" w:ascii="仿宋" w:hAnsi="仿宋" w:eastAsia="仿宋" w:cs="仿宋"/>
          <w:b w:val="0"/>
          <w:bCs w:val="0"/>
          <w:i w:val="0"/>
          <w:iCs w:val="0"/>
          <w:caps w:val="0"/>
          <w:color w:val="666666"/>
          <w:spacing w:val="0"/>
          <w:sz w:val="28"/>
          <w:szCs w:val="28"/>
          <w:shd w:val="clear" w:fill="FFFFFF"/>
        </w:rPr>
        <w:t>00.00元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666666"/>
          <w:spacing w:val="0"/>
          <w:sz w:val="28"/>
          <w:szCs w:val="28"/>
        </w:rPr>
      </w:pPr>
      <w:r>
        <w:rPr>
          <w:rFonts w:hint="eastAsia" w:ascii="仿宋" w:hAnsi="仿宋" w:eastAsia="仿宋" w:cs="仿宋"/>
          <w:b w:val="0"/>
          <w:bCs w:val="0"/>
          <w:i w:val="0"/>
          <w:iCs w:val="0"/>
          <w:caps w:val="0"/>
          <w:color w:val="666666"/>
          <w:spacing w:val="0"/>
          <w:sz w:val="28"/>
          <w:szCs w:val="28"/>
          <w:shd w:val="clear" w:fill="FFFFFF"/>
        </w:rPr>
        <w:t>三、采购项目内容及说明：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666666"/>
          <w:spacing w:val="0"/>
          <w:sz w:val="28"/>
          <w:szCs w:val="28"/>
        </w:rPr>
      </w:pPr>
      <w:r>
        <w:rPr>
          <w:rFonts w:hint="eastAsia" w:ascii="仿宋" w:hAnsi="仿宋" w:eastAsia="仿宋" w:cs="仿宋"/>
          <w:b w:val="0"/>
          <w:bCs w:val="0"/>
          <w:i w:val="0"/>
          <w:iCs w:val="0"/>
          <w:caps w:val="0"/>
          <w:color w:val="666666"/>
          <w:spacing w:val="0"/>
          <w:sz w:val="28"/>
          <w:szCs w:val="28"/>
          <w:shd w:val="clear" w:fill="FFFFFF"/>
        </w:rPr>
        <w:t>主要内容及供应商报价：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666666"/>
          <w:spacing w:val="0"/>
          <w:sz w:val="28"/>
          <w:szCs w:val="28"/>
          <w:shd w:val="clear" w:fill="FFFFFF"/>
          <w:lang w:val="en-US" w:eastAsia="zh-CN"/>
        </w:rPr>
      </w:pPr>
      <w:r>
        <w:rPr>
          <w:rFonts w:hint="eastAsia" w:ascii="仿宋" w:hAnsi="仿宋" w:eastAsia="仿宋" w:cs="仿宋"/>
          <w:b w:val="0"/>
          <w:bCs w:val="0"/>
          <w:i w:val="0"/>
          <w:iCs w:val="0"/>
          <w:caps w:val="0"/>
          <w:color w:val="666666"/>
          <w:spacing w:val="0"/>
          <w:sz w:val="28"/>
          <w:szCs w:val="28"/>
          <w:shd w:val="clear" w:fill="FFFFFF"/>
        </w:rPr>
        <w:t>远程访问异速联升级到天联高级版</w:t>
      </w:r>
      <w:r>
        <w:rPr>
          <w:rFonts w:hint="eastAsia" w:ascii="仿宋" w:hAnsi="仿宋" w:eastAsia="仿宋" w:cs="仿宋"/>
          <w:b w:val="0"/>
          <w:bCs w:val="0"/>
          <w:i w:val="0"/>
          <w:iCs w:val="0"/>
          <w:caps w:val="0"/>
          <w:color w:val="666666"/>
          <w:spacing w:val="0"/>
          <w:sz w:val="28"/>
          <w:szCs w:val="28"/>
          <w:shd w:val="clear" w:fill="FFFFFF"/>
          <w:lang w:eastAsia="zh-CN"/>
        </w:rPr>
        <w:t>（</w:t>
      </w:r>
      <w:r>
        <w:rPr>
          <w:rFonts w:hint="eastAsia" w:ascii="仿宋" w:hAnsi="仿宋" w:eastAsia="仿宋" w:cs="仿宋"/>
          <w:b w:val="0"/>
          <w:bCs w:val="0"/>
          <w:i w:val="0"/>
          <w:iCs w:val="0"/>
          <w:caps w:val="0"/>
          <w:color w:val="666666"/>
          <w:spacing w:val="0"/>
          <w:sz w:val="28"/>
          <w:szCs w:val="28"/>
          <w:shd w:val="clear" w:fill="FFFFFF"/>
          <w:lang w:val="en-US" w:eastAsia="zh-CN"/>
        </w:rPr>
        <w:t>16500元</w:t>
      </w:r>
      <w:r>
        <w:rPr>
          <w:rFonts w:hint="eastAsia" w:ascii="仿宋" w:hAnsi="仿宋" w:eastAsia="仿宋" w:cs="仿宋"/>
          <w:b w:val="0"/>
          <w:bCs w:val="0"/>
          <w:i w:val="0"/>
          <w:iCs w:val="0"/>
          <w:caps w:val="0"/>
          <w:color w:val="666666"/>
          <w:spacing w:val="0"/>
          <w:sz w:val="28"/>
          <w:szCs w:val="28"/>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666666"/>
          <w:spacing w:val="0"/>
          <w:sz w:val="28"/>
          <w:szCs w:val="28"/>
        </w:rPr>
      </w:pPr>
      <w:r>
        <w:rPr>
          <w:rFonts w:hint="eastAsia" w:ascii="仿宋" w:hAnsi="仿宋" w:eastAsia="仿宋" w:cs="仿宋"/>
          <w:b w:val="0"/>
          <w:bCs w:val="0"/>
          <w:i w:val="0"/>
          <w:iCs w:val="0"/>
          <w:caps w:val="0"/>
          <w:color w:val="666666"/>
          <w:spacing w:val="0"/>
          <w:sz w:val="28"/>
          <w:szCs w:val="28"/>
          <w:shd w:val="clear" w:fill="FFFFFF"/>
        </w:rPr>
        <w:t>四、邀请采购供应商信息：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666666"/>
          <w:spacing w:val="0"/>
          <w:sz w:val="28"/>
          <w:szCs w:val="28"/>
        </w:rPr>
      </w:pPr>
      <w:r>
        <w:rPr>
          <w:rFonts w:hint="eastAsia" w:ascii="仿宋" w:hAnsi="仿宋" w:eastAsia="仿宋" w:cs="仿宋"/>
          <w:b w:val="0"/>
          <w:bCs w:val="0"/>
          <w:i w:val="0"/>
          <w:iCs w:val="0"/>
          <w:caps w:val="0"/>
          <w:color w:val="666666"/>
          <w:spacing w:val="0"/>
          <w:sz w:val="28"/>
          <w:szCs w:val="28"/>
          <w:shd w:val="clear" w:fill="FFFFFF"/>
        </w:rPr>
        <w:t>供应商名称：</w:t>
      </w:r>
      <w:r>
        <w:rPr>
          <w:rFonts w:hint="eastAsia" w:ascii="仿宋" w:hAnsi="仿宋" w:eastAsia="仿宋" w:cs="仿宋"/>
          <w:b w:val="0"/>
          <w:bCs w:val="0"/>
          <w:i w:val="0"/>
          <w:iCs w:val="0"/>
          <w:caps w:val="0"/>
          <w:color w:val="666666"/>
          <w:spacing w:val="0"/>
          <w:sz w:val="28"/>
          <w:szCs w:val="28"/>
          <w:shd w:val="clear" w:fill="FFFFFF"/>
          <w:lang w:val="en-US" w:eastAsia="zh-CN"/>
        </w:rPr>
        <w:t>成都金佳云科技</w:t>
      </w:r>
      <w:r>
        <w:rPr>
          <w:rFonts w:hint="eastAsia" w:ascii="仿宋" w:hAnsi="仿宋" w:eastAsia="仿宋" w:cs="仿宋"/>
          <w:b w:val="0"/>
          <w:bCs w:val="0"/>
          <w:i w:val="0"/>
          <w:iCs w:val="0"/>
          <w:caps w:val="0"/>
          <w:color w:val="666666"/>
          <w:spacing w:val="0"/>
          <w:sz w:val="28"/>
          <w:szCs w:val="28"/>
          <w:shd w:val="clear" w:fill="FFFFFF"/>
        </w:rPr>
        <w:t>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666666"/>
          <w:spacing w:val="0"/>
          <w:sz w:val="28"/>
          <w:szCs w:val="28"/>
          <w:shd w:val="clear" w:fill="FFFFFF"/>
        </w:rPr>
      </w:pPr>
      <w:r>
        <w:rPr>
          <w:rFonts w:hint="eastAsia" w:ascii="仿宋" w:hAnsi="仿宋" w:eastAsia="仿宋" w:cs="仿宋"/>
          <w:b w:val="0"/>
          <w:bCs w:val="0"/>
          <w:i w:val="0"/>
          <w:iCs w:val="0"/>
          <w:caps w:val="0"/>
          <w:color w:val="666666"/>
          <w:spacing w:val="0"/>
          <w:sz w:val="28"/>
          <w:szCs w:val="28"/>
          <w:shd w:val="clear" w:fill="FFFFFF"/>
        </w:rPr>
        <w:t>供应商地址：成都武侯大道来凤五路56号1-1-0855号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666666"/>
          <w:spacing w:val="0"/>
          <w:sz w:val="28"/>
          <w:szCs w:val="28"/>
        </w:rPr>
      </w:pPr>
      <w:r>
        <w:rPr>
          <w:rFonts w:hint="eastAsia" w:ascii="仿宋" w:hAnsi="仿宋" w:eastAsia="仿宋" w:cs="仿宋"/>
          <w:b w:val="0"/>
          <w:bCs w:val="0"/>
          <w:i w:val="0"/>
          <w:iCs w:val="0"/>
          <w:caps w:val="0"/>
          <w:color w:val="666666"/>
          <w:spacing w:val="0"/>
          <w:sz w:val="28"/>
          <w:szCs w:val="28"/>
          <w:shd w:val="clear" w:fill="FFFFFF"/>
        </w:rPr>
        <w:t>供应商联系方式：(028)85541551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666666"/>
          <w:spacing w:val="0"/>
          <w:sz w:val="28"/>
          <w:szCs w:val="28"/>
        </w:rPr>
      </w:pPr>
      <w:r>
        <w:rPr>
          <w:rFonts w:hint="eastAsia" w:ascii="仿宋" w:hAnsi="仿宋" w:eastAsia="仿宋" w:cs="仿宋"/>
          <w:b w:val="0"/>
          <w:bCs w:val="0"/>
          <w:i w:val="0"/>
          <w:iCs w:val="0"/>
          <w:caps w:val="0"/>
          <w:color w:val="666666"/>
          <w:spacing w:val="0"/>
          <w:sz w:val="28"/>
          <w:szCs w:val="28"/>
          <w:shd w:val="clear" w:fill="FFFFFF"/>
        </w:rPr>
        <w:t>五、单一来源采购方式原因及说明：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666666"/>
          <w:spacing w:val="0"/>
          <w:sz w:val="28"/>
          <w:szCs w:val="28"/>
          <w:shd w:val="clear" w:fill="FFFFFF"/>
          <w:lang w:eastAsia="zh-CN"/>
        </w:rPr>
      </w:pPr>
      <w:r>
        <w:rPr>
          <w:rFonts w:hint="eastAsia" w:ascii="仿宋" w:hAnsi="仿宋" w:eastAsia="仿宋" w:cs="仿宋"/>
          <w:b w:val="0"/>
          <w:bCs w:val="0"/>
          <w:i w:val="0"/>
          <w:iCs w:val="0"/>
          <w:caps w:val="0"/>
          <w:color w:val="666666"/>
          <w:spacing w:val="0"/>
          <w:sz w:val="28"/>
          <w:szCs w:val="28"/>
          <w:shd w:val="clear" w:fill="FFFFFF"/>
        </w:rPr>
        <w:t>属于原供应商服务事项的后续服务、与原供应商服务有密切关联的其他服务或常年性服务事项由原供应商继续提供服务，在工作质量效果和完成时限、减低费用等方面优于重新选聘供应商的</w:t>
      </w:r>
      <w:r>
        <w:rPr>
          <w:rFonts w:hint="eastAsia" w:ascii="仿宋" w:hAnsi="仿宋" w:eastAsia="仿宋" w:cs="仿宋"/>
          <w:b w:val="0"/>
          <w:bCs w:val="0"/>
          <w:i w:val="0"/>
          <w:iCs w:val="0"/>
          <w:caps w:val="0"/>
          <w:color w:val="666666"/>
          <w:spacing w:val="0"/>
          <w:sz w:val="28"/>
          <w:szCs w:val="28"/>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666666"/>
          <w:spacing w:val="0"/>
          <w:sz w:val="28"/>
          <w:szCs w:val="28"/>
        </w:rPr>
      </w:pPr>
      <w:r>
        <w:rPr>
          <w:rFonts w:hint="eastAsia" w:ascii="仿宋" w:hAnsi="仿宋" w:eastAsia="仿宋" w:cs="仿宋"/>
          <w:b w:val="0"/>
          <w:bCs w:val="0"/>
          <w:i w:val="0"/>
          <w:iCs w:val="0"/>
          <w:caps w:val="0"/>
          <w:color w:val="666666"/>
          <w:spacing w:val="0"/>
          <w:sz w:val="28"/>
          <w:szCs w:val="28"/>
          <w:shd w:val="clear" w:fill="FFFFFF"/>
        </w:rPr>
        <w:t>综上所述，“</w:t>
      </w:r>
      <w:r>
        <w:rPr>
          <w:rFonts w:hint="eastAsia" w:ascii="仿宋" w:hAnsi="仿宋" w:eastAsia="仿宋" w:cs="仿宋"/>
          <w:b w:val="0"/>
          <w:bCs w:val="0"/>
          <w:i w:val="0"/>
          <w:iCs w:val="0"/>
          <w:caps w:val="0"/>
          <w:color w:val="666666"/>
          <w:spacing w:val="0"/>
          <w:sz w:val="28"/>
          <w:szCs w:val="28"/>
          <w:shd w:val="clear" w:fill="FFFFFF"/>
          <w:lang w:val="en-US" w:eastAsia="zh-CN"/>
        </w:rPr>
        <w:t>成都金佳云科技</w:t>
      </w:r>
      <w:r>
        <w:rPr>
          <w:rFonts w:hint="eastAsia" w:ascii="仿宋" w:hAnsi="仿宋" w:eastAsia="仿宋" w:cs="仿宋"/>
          <w:b w:val="0"/>
          <w:bCs w:val="0"/>
          <w:i w:val="0"/>
          <w:iCs w:val="0"/>
          <w:caps w:val="0"/>
          <w:color w:val="666666"/>
          <w:spacing w:val="0"/>
          <w:sz w:val="28"/>
          <w:szCs w:val="28"/>
          <w:shd w:val="clear" w:fill="FFFFFF"/>
        </w:rPr>
        <w:t>有限公司”为单一来源采购对象。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666666"/>
          <w:spacing w:val="0"/>
          <w:sz w:val="28"/>
          <w:szCs w:val="28"/>
        </w:rPr>
      </w:pPr>
      <w:r>
        <w:rPr>
          <w:rFonts w:hint="eastAsia" w:ascii="仿宋" w:hAnsi="仿宋" w:eastAsia="仿宋" w:cs="仿宋"/>
          <w:b w:val="0"/>
          <w:bCs w:val="0"/>
          <w:i w:val="0"/>
          <w:iCs w:val="0"/>
          <w:caps w:val="0"/>
          <w:color w:val="666666"/>
          <w:spacing w:val="0"/>
          <w:sz w:val="28"/>
          <w:szCs w:val="28"/>
          <w:shd w:val="clear" w:fill="FFFFFF"/>
        </w:rPr>
        <w:t>六、本公示期限（不得少于3个工作日）自202</w:t>
      </w:r>
      <w:r>
        <w:rPr>
          <w:rFonts w:hint="eastAsia" w:ascii="仿宋" w:hAnsi="仿宋" w:eastAsia="仿宋" w:cs="仿宋"/>
          <w:b w:val="0"/>
          <w:bCs w:val="0"/>
          <w:i w:val="0"/>
          <w:iCs w:val="0"/>
          <w:caps w:val="0"/>
          <w:color w:val="666666"/>
          <w:spacing w:val="0"/>
          <w:sz w:val="28"/>
          <w:szCs w:val="28"/>
          <w:shd w:val="clear" w:fill="FFFFFF"/>
          <w:lang w:val="en-US" w:eastAsia="zh-CN"/>
        </w:rPr>
        <w:t>2</w:t>
      </w:r>
      <w:r>
        <w:rPr>
          <w:rFonts w:hint="eastAsia" w:ascii="仿宋" w:hAnsi="仿宋" w:eastAsia="仿宋" w:cs="仿宋"/>
          <w:b w:val="0"/>
          <w:bCs w:val="0"/>
          <w:i w:val="0"/>
          <w:iCs w:val="0"/>
          <w:caps w:val="0"/>
          <w:color w:val="666666"/>
          <w:spacing w:val="0"/>
          <w:sz w:val="28"/>
          <w:szCs w:val="28"/>
          <w:shd w:val="clear" w:fill="FFFFFF"/>
        </w:rPr>
        <w:t>年</w:t>
      </w:r>
      <w:r>
        <w:rPr>
          <w:rFonts w:hint="eastAsia" w:ascii="仿宋" w:hAnsi="仿宋" w:eastAsia="仿宋" w:cs="仿宋"/>
          <w:b w:val="0"/>
          <w:bCs w:val="0"/>
          <w:i w:val="0"/>
          <w:iCs w:val="0"/>
          <w:caps w:val="0"/>
          <w:color w:val="666666"/>
          <w:spacing w:val="0"/>
          <w:sz w:val="28"/>
          <w:szCs w:val="28"/>
          <w:shd w:val="clear" w:fill="FFFFFF"/>
          <w:lang w:val="en-US" w:eastAsia="zh-CN"/>
        </w:rPr>
        <w:t>4</w:t>
      </w:r>
      <w:r>
        <w:rPr>
          <w:rFonts w:hint="eastAsia" w:ascii="仿宋" w:hAnsi="仿宋" w:eastAsia="仿宋" w:cs="仿宋"/>
          <w:b w:val="0"/>
          <w:bCs w:val="0"/>
          <w:i w:val="0"/>
          <w:iCs w:val="0"/>
          <w:caps w:val="0"/>
          <w:color w:val="666666"/>
          <w:spacing w:val="0"/>
          <w:sz w:val="28"/>
          <w:szCs w:val="28"/>
          <w:shd w:val="clear" w:fill="FFFFFF"/>
        </w:rPr>
        <w:t>月</w:t>
      </w:r>
      <w:r>
        <w:rPr>
          <w:rFonts w:hint="eastAsia" w:ascii="仿宋" w:hAnsi="仿宋" w:eastAsia="仿宋" w:cs="仿宋"/>
          <w:b w:val="0"/>
          <w:bCs w:val="0"/>
          <w:i w:val="0"/>
          <w:iCs w:val="0"/>
          <w:caps w:val="0"/>
          <w:color w:val="666666"/>
          <w:spacing w:val="0"/>
          <w:sz w:val="28"/>
          <w:szCs w:val="28"/>
          <w:shd w:val="clear" w:fill="FFFFFF"/>
          <w:lang w:val="en-US" w:eastAsia="zh-CN"/>
        </w:rPr>
        <w:t>15</w:t>
      </w:r>
      <w:r>
        <w:rPr>
          <w:rFonts w:hint="eastAsia" w:ascii="仿宋" w:hAnsi="仿宋" w:eastAsia="仿宋" w:cs="仿宋"/>
          <w:b w:val="0"/>
          <w:bCs w:val="0"/>
          <w:i w:val="0"/>
          <w:iCs w:val="0"/>
          <w:caps w:val="0"/>
          <w:color w:val="666666"/>
          <w:spacing w:val="0"/>
          <w:sz w:val="28"/>
          <w:szCs w:val="28"/>
          <w:shd w:val="clear" w:fill="FFFFFF"/>
        </w:rPr>
        <w:t>日至</w:t>
      </w:r>
      <w:r>
        <w:rPr>
          <w:rFonts w:hint="eastAsia" w:ascii="仿宋" w:hAnsi="仿宋" w:eastAsia="仿宋" w:cs="仿宋"/>
          <w:b w:val="0"/>
          <w:bCs w:val="0"/>
          <w:i w:val="0"/>
          <w:iCs w:val="0"/>
          <w:caps w:val="0"/>
          <w:color w:val="666666"/>
          <w:spacing w:val="0"/>
          <w:sz w:val="28"/>
          <w:szCs w:val="28"/>
          <w:shd w:val="clear" w:fill="FFFFFF"/>
          <w:lang w:val="en-US" w:eastAsia="zh-CN"/>
        </w:rPr>
        <w:t>4</w:t>
      </w:r>
      <w:r>
        <w:rPr>
          <w:rFonts w:hint="eastAsia" w:ascii="仿宋" w:hAnsi="仿宋" w:eastAsia="仿宋" w:cs="仿宋"/>
          <w:b w:val="0"/>
          <w:bCs w:val="0"/>
          <w:i w:val="0"/>
          <w:iCs w:val="0"/>
          <w:caps w:val="0"/>
          <w:color w:val="666666"/>
          <w:spacing w:val="0"/>
          <w:sz w:val="28"/>
          <w:szCs w:val="28"/>
          <w:shd w:val="clear" w:fill="FFFFFF"/>
        </w:rPr>
        <w:t>月</w:t>
      </w:r>
      <w:r>
        <w:rPr>
          <w:rFonts w:hint="eastAsia" w:ascii="仿宋" w:hAnsi="仿宋" w:eastAsia="仿宋" w:cs="仿宋"/>
          <w:b w:val="0"/>
          <w:bCs w:val="0"/>
          <w:i w:val="0"/>
          <w:iCs w:val="0"/>
          <w:caps w:val="0"/>
          <w:color w:val="666666"/>
          <w:spacing w:val="0"/>
          <w:sz w:val="28"/>
          <w:szCs w:val="28"/>
          <w:shd w:val="clear" w:fill="FFFFFF"/>
          <w:lang w:val="en-US" w:eastAsia="zh-CN"/>
        </w:rPr>
        <w:t>20</w:t>
      </w:r>
      <w:bookmarkStart w:id="0" w:name="_GoBack"/>
      <w:bookmarkEnd w:id="0"/>
      <w:r>
        <w:rPr>
          <w:rFonts w:hint="eastAsia" w:ascii="仿宋" w:hAnsi="仿宋" w:eastAsia="仿宋" w:cs="仿宋"/>
          <w:b w:val="0"/>
          <w:bCs w:val="0"/>
          <w:i w:val="0"/>
          <w:iCs w:val="0"/>
          <w:caps w:val="0"/>
          <w:color w:val="666666"/>
          <w:spacing w:val="0"/>
          <w:sz w:val="28"/>
          <w:szCs w:val="28"/>
          <w:shd w:val="clear" w:fill="FFFFFF"/>
        </w:rPr>
        <w:t>日止。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666666"/>
          <w:spacing w:val="0"/>
          <w:sz w:val="28"/>
          <w:szCs w:val="28"/>
        </w:rPr>
      </w:pPr>
      <w:r>
        <w:rPr>
          <w:rFonts w:hint="eastAsia" w:ascii="仿宋" w:hAnsi="仿宋" w:eastAsia="仿宋" w:cs="仿宋"/>
          <w:b w:val="0"/>
          <w:bCs w:val="0"/>
          <w:i w:val="0"/>
          <w:iCs w:val="0"/>
          <w:caps w:val="0"/>
          <w:color w:val="666666"/>
          <w:spacing w:val="0"/>
          <w:sz w:val="28"/>
          <w:szCs w:val="28"/>
          <w:shd w:val="clear" w:fill="FFFFFF"/>
        </w:rPr>
        <w:t>七、采购人：</w:t>
      </w:r>
      <w:r>
        <w:rPr>
          <w:rFonts w:hint="eastAsia" w:ascii="仿宋" w:hAnsi="仿宋" w:eastAsia="仿宋" w:cs="仿宋"/>
          <w:b w:val="0"/>
          <w:bCs w:val="0"/>
          <w:i w:val="0"/>
          <w:iCs w:val="0"/>
          <w:caps w:val="0"/>
          <w:color w:val="666666"/>
          <w:spacing w:val="0"/>
          <w:sz w:val="28"/>
          <w:szCs w:val="28"/>
          <w:shd w:val="clear" w:fill="FFFFFF"/>
          <w:lang w:val="en-US" w:eastAsia="zh-CN"/>
        </w:rPr>
        <w:t>绵竹国润供水</w:t>
      </w:r>
      <w:r>
        <w:rPr>
          <w:rFonts w:hint="eastAsia" w:ascii="仿宋" w:hAnsi="仿宋" w:eastAsia="仿宋" w:cs="仿宋"/>
          <w:b w:val="0"/>
          <w:bCs w:val="0"/>
          <w:i w:val="0"/>
          <w:iCs w:val="0"/>
          <w:caps w:val="0"/>
          <w:color w:val="666666"/>
          <w:spacing w:val="0"/>
          <w:sz w:val="28"/>
          <w:szCs w:val="28"/>
          <w:shd w:val="clear" w:fill="FFFFFF"/>
        </w:rPr>
        <w:t>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666666"/>
          <w:spacing w:val="0"/>
          <w:sz w:val="28"/>
          <w:szCs w:val="28"/>
          <w:shd w:val="clear" w:fill="FFFFFF"/>
          <w:lang w:val="en-US" w:eastAsia="zh-CN"/>
        </w:rPr>
      </w:pPr>
      <w:r>
        <w:rPr>
          <w:rFonts w:hint="eastAsia" w:ascii="仿宋" w:hAnsi="仿宋" w:eastAsia="仿宋" w:cs="仿宋"/>
          <w:b w:val="0"/>
          <w:bCs w:val="0"/>
          <w:i w:val="0"/>
          <w:iCs w:val="0"/>
          <w:caps w:val="0"/>
          <w:color w:val="666666"/>
          <w:spacing w:val="0"/>
          <w:sz w:val="28"/>
          <w:szCs w:val="28"/>
          <w:shd w:val="clear" w:fill="FFFFFF"/>
        </w:rPr>
        <w:t>联系人：</w:t>
      </w:r>
      <w:r>
        <w:rPr>
          <w:rFonts w:hint="eastAsia" w:ascii="仿宋" w:hAnsi="仿宋" w:eastAsia="仿宋" w:cs="仿宋"/>
          <w:b w:val="0"/>
          <w:bCs w:val="0"/>
          <w:i w:val="0"/>
          <w:iCs w:val="0"/>
          <w:caps w:val="0"/>
          <w:color w:val="666666"/>
          <w:spacing w:val="0"/>
          <w:sz w:val="28"/>
          <w:szCs w:val="28"/>
          <w:shd w:val="clear" w:fill="FFFFFF"/>
          <w:lang w:val="en-US" w:eastAsia="zh-CN"/>
        </w:rPr>
        <w:t>雷女士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666666"/>
          <w:spacing w:val="0"/>
          <w:sz w:val="28"/>
          <w:szCs w:val="28"/>
          <w:shd w:val="clear" w:fill="FFFFFF"/>
          <w:lang w:val="en-US" w:eastAsia="zh-CN"/>
        </w:rPr>
      </w:pPr>
      <w:r>
        <w:rPr>
          <w:rFonts w:hint="eastAsia" w:ascii="仿宋" w:hAnsi="仿宋" w:eastAsia="仿宋" w:cs="仿宋"/>
          <w:b w:val="0"/>
          <w:bCs w:val="0"/>
          <w:i w:val="0"/>
          <w:iCs w:val="0"/>
          <w:caps w:val="0"/>
          <w:color w:val="666666"/>
          <w:spacing w:val="0"/>
          <w:sz w:val="28"/>
          <w:szCs w:val="28"/>
          <w:shd w:val="clear" w:fill="FFFFFF"/>
        </w:rPr>
        <w:t>电话：</w:t>
      </w:r>
      <w:r>
        <w:rPr>
          <w:rFonts w:hint="eastAsia" w:ascii="仿宋" w:hAnsi="仿宋" w:eastAsia="仿宋" w:cs="仿宋"/>
          <w:b w:val="0"/>
          <w:bCs w:val="0"/>
          <w:i w:val="0"/>
          <w:iCs w:val="0"/>
          <w:caps w:val="0"/>
          <w:color w:val="666666"/>
          <w:spacing w:val="0"/>
          <w:sz w:val="28"/>
          <w:szCs w:val="28"/>
          <w:shd w:val="clear" w:fill="FFFFFF"/>
          <w:lang w:val="en-US" w:eastAsia="zh-CN"/>
        </w:rPr>
        <w:t>15183678339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666666"/>
          <w:spacing w:val="0"/>
          <w:sz w:val="28"/>
          <w:szCs w:val="28"/>
        </w:rPr>
      </w:pPr>
      <w:r>
        <w:rPr>
          <w:rFonts w:hint="eastAsia" w:ascii="仿宋" w:hAnsi="仿宋" w:eastAsia="仿宋" w:cs="仿宋"/>
          <w:b w:val="0"/>
          <w:bCs w:val="0"/>
          <w:i w:val="0"/>
          <w:iCs w:val="0"/>
          <w:caps w:val="0"/>
          <w:color w:val="666666"/>
          <w:spacing w:val="0"/>
          <w:sz w:val="28"/>
          <w:szCs w:val="28"/>
          <w:shd w:val="clear" w:fill="FFFFFF"/>
        </w:rPr>
        <w:t>邮箱：</w:t>
      </w:r>
      <w:r>
        <w:rPr>
          <w:rFonts w:hint="eastAsia" w:ascii="仿宋" w:hAnsi="仿宋" w:eastAsia="仿宋" w:cs="仿宋"/>
          <w:b w:val="0"/>
          <w:bCs w:val="0"/>
          <w:i w:val="0"/>
          <w:iCs w:val="0"/>
          <w:caps w:val="0"/>
          <w:color w:val="666666"/>
          <w:spacing w:val="0"/>
          <w:sz w:val="28"/>
          <w:szCs w:val="28"/>
          <w:shd w:val="clear" w:fill="FFFFFF"/>
          <w:lang w:val="en-US" w:eastAsia="zh-CN"/>
        </w:rPr>
        <w:t>362667568</w:t>
      </w:r>
      <w:r>
        <w:rPr>
          <w:rFonts w:hint="eastAsia" w:ascii="仿宋" w:hAnsi="仿宋" w:eastAsia="仿宋" w:cs="仿宋"/>
          <w:b w:val="0"/>
          <w:bCs w:val="0"/>
          <w:i w:val="0"/>
          <w:iCs w:val="0"/>
          <w:caps w:val="0"/>
          <w:color w:val="666666"/>
          <w:spacing w:val="0"/>
          <w:sz w:val="28"/>
          <w:szCs w:val="28"/>
          <w:shd w:val="clear" w:fill="FFFFFF"/>
        </w:rPr>
        <w:t>@</w:t>
      </w:r>
      <w:r>
        <w:rPr>
          <w:rFonts w:hint="eastAsia" w:ascii="仿宋" w:hAnsi="仿宋" w:eastAsia="仿宋" w:cs="仿宋"/>
          <w:b w:val="0"/>
          <w:bCs w:val="0"/>
          <w:i w:val="0"/>
          <w:iCs w:val="0"/>
          <w:caps w:val="0"/>
          <w:color w:val="666666"/>
          <w:spacing w:val="0"/>
          <w:sz w:val="28"/>
          <w:szCs w:val="28"/>
          <w:shd w:val="clear" w:fill="FFFFFF"/>
          <w:lang w:val="en-US" w:eastAsia="zh-CN"/>
        </w:rPr>
        <w:t>qq</w:t>
      </w:r>
      <w:r>
        <w:rPr>
          <w:rFonts w:hint="eastAsia" w:ascii="仿宋" w:hAnsi="仿宋" w:eastAsia="仿宋" w:cs="仿宋"/>
          <w:b w:val="0"/>
          <w:bCs w:val="0"/>
          <w:i w:val="0"/>
          <w:iCs w:val="0"/>
          <w:caps w:val="0"/>
          <w:color w:val="666666"/>
          <w:spacing w:val="0"/>
          <w:sz w:val="28"/>
          <w:szCs w:val="28"/>
          <w:shd w:val="clear" w:fill="FFFFFF"/>
        </w:rPr>
        <w:t>.com</w:t>
      </w:r>
    </w:p>
    <w:p>
      <w:pPr>
        <w:rPr>
          <w:rFonts w:hint="eastAsia" w:ascii="仿宋" w:hAnsi="仿宋" w:eastAsia="仿宋" w:cs="仿宋"/>
          <w:b w:val="0"/>
          <w:bCs w:val="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长城小标宋体">
    <w:panose1 w:val="02010609010101010101"/>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65E"/>
    <w:rsid w:val="00F9565E"/>
    <w:rsid w:val="06B62CBE"/>
    <w:rsid w:val="1D374650"/>
    <w:rsid w:val="26086C3B"/>
    <w:rsid w:val="2F1221B4"/>
    <w:rsid w:val="35FA7C22"/>
    <w:rsid w:val="47216AAF"/>
    <w:rsid w:val="47A71FD7"/>
    <w:rsid w:val="4FD572DE"/>
    <w:rsid w:val="557479F4"/>
    <w:rsid w:val="575A376A"/>
    <w:rsid w:val="59034EBC"/>
    <w:rsid w:val="5DB52133"/>
    <w:rsid w:val="66BB6DD6"/>
    <w:rsid w:val="72646574"/>
    <w:rsid w:val="7A5D76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390</Words>
  <Characters>467</Characters>
  <Lines>0</Lines>
  <Paragraphs>0</Paragraphs>
  <TotalTime>14</TotalTime>
  <ScaleCrop>false</ScaleCrop>
  <LinksUpToDate>false</LinksUpToDate>
  <CharactersWithSpaces>468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2022-03-30T02:29:00Z</dcterms:created>
  <dc:creator>╱/.娟oоΟ</dc:creator>
  <cp:lastModifiedBy>╱/.娟oоΟ</cp:lastModifiedBy>
  <dcterms:modified xsi:type="dcterms:W3CDTF">2022-04-15T06:06:54Z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D43F457A4F924C2B8698D95D5809C740</vt:lpwstr>
  </property>
</Properties>
</file>